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D91570">
        <w:tc>
          <w:tcPr>
            <w:tcW w:w="3652" w:type="dxa"/>
            <w:shd w:val="clear" w:color="auto" w:fill="EEECE1"/>
          </w:tcPr>
          <w:p w:rsidR="00D91570" w:rsidRDefault="003241D9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D91570" w:rsidRDefault="003241D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D91570">
        <w:tc>
          <w:tcPr>
            <w:tcW w:w="3652" w:type="dxa"/>
            <w:shd w:val="clear" w:color="auto" w:fill="EEECE1"/>
          </w:tcPr>
          <w:p w:rsidR="00D91570" w:rsidRDefault="003241D9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D91570" w:rsidRDefault="003241D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844196" w:rsidTr="00B265D8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96" w:rsidRDefault="00844196" w:rsidP="0084419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t>Łukasz Neubauer PhD</w:t>
            </w:r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</w:tc>
      </w:tr>
      <w:tr w:rsidR="00844196" w:rsidTr="00B265D8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96" w:rsidRDefault="00F52BA6" w:rsidP="00844196">
            <w:pPr>
              <w:spacing w:after="0" w:line="240" w:lineRule="auto"/>
            </w:pPr>
            <w:hyperlink r:id="rId6" w:history="1">
              <w:r w:rsidR="00844196">
                <w:rPr>
                  <w:rStyle w:val="Hipercze"/>
                </w:rPr>
                <w:t>lukasz.neubauer@tu.koszalin.pl</w:t>
              </w:r>
            </w:hyperlink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</w:tc>
      </w:tr>
      <w:tr w:rsidR="00844196" w:rsidRPr="0075734C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844196" w:rsidRP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English Subjects (PNJ) Reading </w:t>
            </w:r>
            <w:r w:rsidRPr="00844196">
              <w:rPr>
                <w:lang w:val="en-US"/>
              </w:rPr>
              <w:t>5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 w:rsidR="00844196" w:rsidRPr="0075734C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844196" w:rsidRDefault="00844196" w:rsidP="00844196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844196" w:rsidRPr="0075734C" w:rsidRDefault="00844196" w:rsidP="0084419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75734C">
              <w:rPr>
                <w:rFonts w:ascii="Tahoma" w:eastAsia="Tahoma" w:hAnsi="Tahoma" w:cs="Tahoma"/>
                <w:color w:val="888888"/>
                <w:sz w:val="20"/>
                <w:szCs w:val="20"/>
                <w:shd w:val="clear" w:color="auto" w:fill="FFFFFF"/>
              </w:rPr>
              <w:t>1411&gt;0701-PNJ5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bookmarkStart w:id="0" w:name="_GoBack"/>
            <w:bookmarkEnd w:id="0"/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 w:rsidR="00844196" w:rsidRPr="0075734C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This course concentrates on comprehension and analysis of advanced-level reading materials. Emphasis is on critical thinking skills. </w:t>
            </w:r>
          </w:p>
          <w:p w:rsidR="00844196" w:rsidRDefault="00844196" w:rsidP="0084419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Skills practiced: recognizing stated or implied facts; recognizing stated or implied opinions; determining the author’s purpose; testing the logic of a text as well as its credibility and emotional impact; comparing and contrasting related readings. </w:t>
            </w:r>
          </w:p>
          <w:p w:rsidR="00844196" w:rsidRDefault="00844196" w:rsidP="0084419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Types of exercises: multiple choice;  open-ended questions; sentence completion; transferring information; expressing personal opinion both verbally and in writing; participating in discussion.</w:t>
            </w:r>
          </w:p>
          <w:p w:rsidR="00844196" w:rsidRDefault="00844196" w:rsidP="00844196">
            <w:pPr>
              <w:spacing w:after="0"/>
              <w:rPr>
                <w:lang w:val="en-US"/>
              </w:rPr>
            </w:pPr>
          </w:p>
          <w:p w:rsidR="00844196" w:rsidRDefault="00844196" w:rsidP="00844196">
            <w:pPr>
              <w:spacing w:after="0"/>
              <w:rPr>
                <w:lang w:val="en-US"/>
              </w:rPr>
            </w:pP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</w:tc>
      </w:tr>
    </w:tbl>
    <w:p w:rsidR="00D91570" w:rsidRDefault="00D91570"/>
    <w:p w:rsidR="00D91570" w:rsidRDefault="00D91570"/>
    <w:p w:rsidR="00D91570" w:rsidRDefault="003241D9">
      <w:pPr>
        <w:pStyle w:val="Bezodstpw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mgr Magdalena Klepuszewska, 07.03.2022</w:t>
      </w:r>
    </w:p>
    <w:p w:rsidR="00D91570" w:rsidRDefault="003241D9">
      <w:pPr>
        <w:pStyle w:val="Bezodstpw"/>
        <w:jc w:val="right"/>
      </w:pPr>
      <w:r>
        <w:t>/sporządził, data/</w:t>
      </w:r>
    </w:p>
    <w:p w:rsidR="00D91570" w:rsidRDefault="00D91570"/>
    <w:p w:rsidR="00D91570" w:rsidRDefault="00D91570"/>
    <w:sectPr w:rsidR="00D91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BA6" w:rsidRDefault="00F52BA6">
      <w:pPr>
        <w:spacing w:line="240" w:lineRule="auto"/>
      </w:pPr>
      <w:r>
        <w:separator/>
      </w:r>
    </w:p>
  </w:endnote>
  <w:endnote w:type="continuationSeparator" w:id="0">
    <w:p w:rsidR="00F52BA6" w:rsidRDefault="00F52B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BA6" w:rsidRDefault="00F52BA6">
      <w:pPr>
        <w:spacing w:after="0"/>
      </w:pPr>
      <w:r>
        <w:separator/>
      </w:r>
    </w:p>
  </w:footnote>
  <w:footnote w:type="continuationSeparator" w:id="0">
    <w:p w:rsidR="00F52BA6" w:rsidRDefault="00F52B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6433FE"/>
    <w:rsid w:val="002222CE"/>
    <w:rsid w:val="002D3D22"/>
    <w:rsid w:val="003241D9"/>
    <w:rsid w:val="004427CC"/>
    <w:rsid w:val="004C1EC9"/>
    <w:rsid w:val="00573DBD"/>
    <w:rsid w:val="005D3D87"/>
    <w:rsid w:val="006433FE"/>
    <w:rsid w:val="00681496"/>
    <w:rsid w:val="006919A9"/>
    <w:rsid w:val="006D7ECA"/>
    <w:rsid w:val="0075734C"/>
    <w:rsid w:val="00770ECC"/>
    <w:rsid w:val="00844196"/>
    <w:rsid w:val="0092047D"/>
    <w:rsid w:val="009829BC"/>
    <w:rsid w:val="00A609F2"/>
    <w:rsid w:val="00A80106"/>
    <w:rsid w:val="00AF4EB2"/>
    <w:rsid w:val="00B94100"/>
    <w:rsid w:val="00C5627E"/>
    <w:rsid w:val="00C722CE"/>
    <w:rsid w:val="00D91570"/>
    <w:rsid w:val="00DF6A5D"/>
    <w:rsid w:val="00E0641C"/>
    <w:rsid w:val="00F52BA6"/>
    <w:rsid w:val="00F71A74"/>
    <w:rsid w:val="756E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F4BF8-7671-4BD5-966C-9C2B04B0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 w:themeColor="hyperlink"/>
      <w:u w:val="single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808080" w:themeColor="text1" w:themeTint="7F"/>
    </w:rPr>
  </w:style>
  <w:style w:type="paragraph" w:styleId="Bezodstpw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Diana Wojtewicz</cp:lastModifiedBy>
  <cp:revision>23</cp:revision>
  <dcterms:created xsi:type="dcterms:W3CDTF">2017-03-31T18:52:00Z</dcterms:created>
  <dcterms:modified xsi:type="dcterms:W3CDTF">2022-03-22T08:27:00Z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92117E0CF0F04A4983B634E73F68BBC9</vt:lpwstr>
  </property>
</Properties>
</file>